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E2" w:rsidRPr="00D43592" w:rsidRDefault="00FC08E2" w:rsidP="00FC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bookmarkStart w:id="0" w:name="_GoBack"/>
      <w:bookmarkEnd w:id="0"/>
      <w:r w:rsidRPr="00D43592">
        <w:rPr>
          <w:b/>
          <w:lang w:val="en-GB"/>
        </w:rPr>
        <w:t>SGRI WORK PLAN 2019-2020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1. INFRASTRUCTURES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>Follow-up work</w:t>
      </w:r>
    </w:p>
    <w:p w:rsidR="002876D0" w:rsidRPr="00D43592" w:rsidRDefault="002876D0" w:rsidP="00FC08E2">
      <w:pPr>
        <w:rPr>
          <w:u w:val="single"/>
          <w:lang w:val="en-GB"/>
        </w:rPr>
      </w:pPr>
    </w:p>
    <w:p w:rsidR="002876D0" w:rsidRPr="00D43592" w:rsidRDefault="002876D0" w:rsidP="002876D0">
      <w:pPr>
        <w:pStyle w:val="Prrafodelista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of infrastructure development (PCIs, TYNDP, GRIP…)</w:t>
      </w:r>
    </w:p>
    <w:p w:rsidR="000F41BB" w:rsidRPr="00D43592" w:rsidRDefault="000F41BB" w:rsidP="002876D0">
      <w:pPr>
        <w:pStyle w:val="Prrafodelista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Calculation of capacity at VIPs</w:t>
      </w:r>
    </w:p>
    <w:p w:rsidR="002876D0" w:rsidRPr="00D43592" w:rsidRDefault="003E3AB1" w:rsidP="00365F06">
      <w:pPr>
        <w:pStyle w:val="Prrafodelista"/>
        <w:numPr>
          <w:ilvl w:val="0"/>
          <w:numId w:val="18"/>
        </w:numPr>
        <w:spacing w:after="0" w:line="240" w:lineRule="auto"/>
        <w:contextualSpacing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>econdary market</w:t>
      </w:r>
      <w:r w:rsidR="00BF49C0" w:rsidRPr="00D43592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 xml:space="preserve"> transfer of use </w:t>
      </w:r>
    </w:p>
    <w:p w:rsidR="003E3AB1" w:rsidRPr="00D43592" w:rsidRDefault="003E3AB1" w:rsidP="003E3AB1">
      <w:pPr>
        <w:pStyle w:val="Prrafodelista"/>
        <w:spacing w:after="0" w:line="240" w:lineRule="auto"/>
        <w:contextualSpacing/>
        <w:rPr>
          <w:lang w:val="en-GB"/>
        </w:rPr>
      </w:pPr>
    </w:p>
    <w:p w:rsidR="002876D0" w:rsidRPr="00D43592" w:rsidRDefault="002876D0" w:rsidP="000F41BB">
      <w:pPr>
        <w:jc w:val="both"/>
        <w:rPr>
          <w:lang w:val="en-GB"/>
        </w:rPr>
      </w:pPr>
      <w:r w:rsidRPr="00D43592">
        <w:rPr>
          <w:lang w:val="en-GB"/>
        </w:rPr>
        <w:t xml:space="preserve">The aim is </w:t>
      </w:r>
      <w:r w:rsidR="00A26BC1" w:rsidRPr="00D43592">
        <w:rPr>
          <w:lang w:val="en-GB"/>
        </w:rPr>
        <w:t>to be up-to-</w:t>
      </w:r>
      <w:r w:rsidRPr="00D43592">
        <w:rPr>
          <w:lang w:val="en-GB"/>
        </w:rPr>
        <w:t>date on the developments that</w:t>
      </w:r>
      <w:r w:rsidR="00A26BC1" w:rsidRPr="00D43592">
        <w:rPr>
          <w:lang w:val="en-GB"/>
        </w:rPr>
        <w:t xml:space="preserve"> may</w:t>
      </w:r>
      <w:r w:rsidRPr="00D43592">
        <w:rPr>
          <w:lang w:val="en-GB"/>
        </w:rPr>
        <w:t xml:space="preserve"> affect </w:t>
      </w:r>
      <w:r w:rsidR="00000F1E" w:rsidRPr="00D43592">
        <w:rPr>
          <w:lang w:val="en-GB"/>
        </w:rPr>
        <w:t xml:space="preserve">infrastructures in the Region and </w:t>
      </w:r>
      <w:r w:rsidR="00000F1E" w:rsidRPr="00D43592">
        <w:rPr>
          <w:szCs w:val="22"/>
        </w:rPr>
        <w:t>participate closely in the adoption of the PCIs list, as well as in the elaboration of the TYNDP and regional network plans.</w:t>
      </w:r>
      <w:r w:rsidR="000F41BB" w:rsidRPr="00D43592">
        <w:rPr>
          <w:szCs w:val="22"/>
        </w:rPr>
        <w:t xml:space="preserve"> It is </w:t>
      </w:r>
      <w:r w:rsidR="00895997" w:rsidRPr="00D43592">
        <w:rPr>
          <w:szCs w:val="22"/>
        </w:rPr>
        <w:t xml:space="preserve">also </w:t>
      </w:r>
      <w:r w:rsidR="000F41BB" w:rsidRPr="00D43592">
        <w:rPr>
          <w:szCs w:val="22"/>
        </w:rPr>
        <w:t>important to promote a high</w:t>
      </w:r>
      <w:r w:rsidR="00FA2693">
        <w:rPr>
          <w:szCs w:val="22"/>
        </w:rPr>
        <w:t>er</w:t>
      </w:r>
      <w:r w:rsidR="000F41BB" w:rsidRPr="00D43592">
        <w:rPr>
          <w:szCs w:val="22"/>
        </w:rPr>
        <w:t xml:space="preserve"> use of interconnections and </w:t>
      </w:r>
      <w:r w:rsidR="00FA2693">
        <w:rPr>
          <w:szCs w:val="22"/>
        </w:rPr>
        <w:t xml:space="preserve">to </w:t>
      </w:r>
      <w:r w:rsidR="000F41BB" w:rsidRPr="00D43592">
        <w:rPr>
          <w:szCs w:val="22"/>
        </w:rPr>
        <w:t>offer the maximum capacity.</w:t>
      </w:r>
    </w:p>
    <w:p w:rsidR="002876D0" w:rsidRPr="00D43592" w:rsidRDefault="002876D0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</w:rPr>
      </w:pPr>
      <w:r w:rsidRPr="00D43592">
        <w:rPr>
          <w:u w:val="single"/>
        </w:rPr>
        <w:t>Deliverable</w:t>
      </w:r>
    </w:p>
    <w:p w:rsidR="002876D0" w:rsidRPr="00D43592" w:rsidRDefault="002876D0" w:rsidP="00FC08E2">
      <w:pPr>
        <w:rPr>
          <w:u w:val="single"/>
        </w:rPr>
      </w:pPr>
    </w:p>
    <w:p w:rsidR="002876D0" w:rsidRPr="00D43592" w:rsidRDefault="00FA2693" w:rsidP="002876D0">
      <w:pPr>
        <w:pStyle w:val="Prrafodelista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>eport on VIP infrastructures</w:t>
      </w:r>
      <w:r>
        <w:rPr>
          <w:rFonts w:ascii="Times New Roman" w:hAnsi="Times New Roman"/>
          <w:sz w:val="24"/>
          <w:szCs w:val="24"/>
          <w:lang w:val="en-US"/>
        </w:rPr>
        <w:t xml:space="preserve"> utilization</w:t>
      </w:r>
    </w:p>
    <w:p w:rsidR="002876D0" w:rsidRPr="00D43592" w:rsidRDefault="002876D0" w:rsidP="00FC08E2">
      <w:pPr>
        <w:rPr>
          <w:u w:val="single"/>
        </w:rPr>
      </w:pPr>
    </w:p>
    <w:p w:rsidR="002876D0" w:rsidRPr="00D43592" w:rsidRDefault="00FA2693" w:rsidP="002876D0">
      <w:pPr>
        <w:jc w:val="both"/>
        <w:rPr>
          <w:lang w:val="en-GB"/>
        </w:rPr>
      </w:pPr>
      <w:r>
        <w:t>L</w:t>
      </w:r>
      <w:r w:rsidR="00895997">
        <w:rPr>
          <w:lang w:val="en-GB"/>
        </w:rPr>
        <w:t>ast study on</w:t>
      </w:r>
      <w:r w:rsidR="00A26BC1" w:rsidRPr="00D43592">
        <w:rPr>
          <w:lang w:val="en-GB"/>
        </w:rPr>
        <w:t xml:space="preserve"> interconnections use in the Region date</w:t>
      </w:r>
      <w:r>
        <w:rPr>
          <w:lang w:val="en-GB"/>
        </w:rPr>
        <w:t>s from</w:t>
      </w:r>
      <w:r w:rsidR="00A26BC1" w:rsidRPr="00D43592">
        <w:rPr>
          <w:lang w:val="en-GB"/>
        </w:rPr>
        <w:t xml:space="preserve"> 2017. The objective is to update t</w:t>
      </w:r>
      <w:r w:rsidR="002876D0" w:rsidRPr="00D43592">
        <w:rPr>
          <w:lang w:val="en-GB"/>
        </w:rPr>
        <w:t>he study</w:t>
      </w:r>
      <w:r w:rsidR="00A26BC1" w:rsidRPr="00D43592">
        <w:rPr>
          <w:lang w:val="en-GB"/>
        </w:rPr>
        <w:t>, analysing the</w:t>
      </w:r>
      <w:r w:rsidR="002876D0" w:rsidRPr="00D43592">
        <w:rPr>
          <w:lang w:val="en-GB"/>
        </w:rPr>
        <w:t xml:space="preserve"> current situation of gas interconnection in the region, its usage, the assessment of the capac</w:t>
      </w:r>
      <w:r w:rsidR="00A26BC1" w:rsidRPr="00D43592">
        <w:rPr>
          <w:lang w:val="en-GB"/>
        </w:rPr>
        <w:t>ity allocated, gas flows and, in particular, the use of CMP when it has been necessary and</w:t>
      </w:r>
      <w:r>
        <w:rPr>
          <w:lang w:val="en-GB"/>
        </w:rPr>
        <w:t xml:space="preserve"> the</w:t>
      </w:r>
      <w:r w:rsidR="00A26BC1" w:rsidRPr="00D43592">
        <w:rPr>
          <w:lang w:val="en-GB"/>
        </w:rPr>
        <w:t xml:space="preserve"> mechanisms used by TSOs to maximize the offer of capacity</w:t>
      </w:r>
      <w:r>
        <w:rPr>
          <w:lang w:val="en-GB"/>
        </w:rPr>
        <w:t>.</w:t>
      </w:r>
      <w:r w:rsidR="00A26BC1" w:rsidRPr="00D43592">
        <w:rPr>
          <w:lang w:val="en-GB"/>
        </w:rPr>
        <w:t xml:space="preserve"> 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2. MARKET INTEGRATION</w:t>
      </w:r>
      <w:r w:rsidR="002D08AD">
        <w:rPr>
          <w:b/>
          <w:u w:val="single"/>
          <w:lang w:val="en-GB"/>
        </w:rPr>
        <w:t xml:space="preserve"> IN THE REGION</w:t>
      </w:r>
    </w:p>
    <w:p w:rsidR="00FC08E2" w:rsidRPr="00D43592" w:rsidRDefault="00FC08E2" w:rsidP="00FC08E2">
      <w:pPr>
        <w:rPr>
          <w:b/>
          <w:lang w:val="en-GB"/>
        </w:rPr>
      </w:pPr>
    </w:p>
    <w:p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 xml:space="preserve">Follow-up work </w:t>
      </w:r>
    </w:p>
    <w:p w:rsidR="00F602BF" w:rsidRPr="00D43592" w:rsidRDefault="00F602BF" w:rsidP="00F602BF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Follow-up of market integration in the Region: flows, spreads and regulated </w:t>
      </w:r>
      <w:r w:rsidR="00F023F0">
        <w:rPr>
          <w:rFonts w:ascii="Times New Roman" w:hAnsi="Times New Roman"/>
          <w:sz w:val="24"/>
          <w:szCs w:val="24"/>
          <w:lang w:val="en-GB"/>
        </w:rPr>
        <w:t xml:space="preserve">tariffs </w:t>
      </w:r>
      <w:r w:rsidR="00FA2693">
        <w:rPr>
          <w:rFonts w:ascii="Times New Roman" w:hAnsi="Times New Roman"/>
          <w:sz w:val="24"/>
          <w:szCs w:val="24"/>
          <w:lang w:val="en-GB"/>
        </w:rPr>
        <w:t>in interconnections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FA2693" w:rsidRDefault="00FC08E2" w:rsidP="00856CD0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A2693">
        <w:rPr>
          <w:rFonts w:ascii="Times New Roman" w:hAnsi="Times New Roman"/>
          <w:sz w:val="24"/>
          <w:szCs w:val="24"/>
          <w:lang w:val="en-US"/>
        </w:rPr>
        <w:t xml:space="preserve">Keep on supporting the inclusion of </w:t>
      </w:r>
      <w:r w:rsidR="00FA2693" w:rsidRPr="00FA269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A2693">
        <w:rPr>
          <w:rFonts w:ascii="Times New Roman" w:hAnsi="Times New Roman"/>
          <w:sz w:val="24"/>
          <w:szCs w:val="24"/>
          <w:lang w:val="en-US"/>
        </w:rPr>
        <w:t xml:space="preserve">Portuguese side in MIBGAS </w:t>
      </w:r>
    </w:p>
    <w:p w:rsidR="00FC08E2" w:rsidRPr="00FA2693" w:rsidRDefault="00FA2693" w:rsidP="00856CD0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Once Portuguese side has joined</w:t>
      </w:r>
      <w:r w:rsidR="00FC08E2" w:rsidRPr="00FA2693">
        <w:rPr>
          <w:rFonts w:ascii="Times New Roman" w:hAnsi="Times New Roman"/>
          <w:sz w:val="24"/>
          <w:szCs w:val="24"/>
          <w:lang w:val="en-US"/>
        </w:rPr>
        <w:t xml:space="preserve"> MIBGAS, monitoring the well-functioning of the market, in particular, with regard to the interactions between explicit and implicit allocation</w:t>
      </w:r>
    </w:p>
    <w:p w:rsidR="002D08AD" w:rsidRPr="00D43592" w:rsidRDefault="002D08AD" w:rsidP="002D08AD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D43592">
        <w:rPr>
          <w:rFonts w:ascii="Times New Roman" w:hAnsi="Times New Roman"/>
          <w:sz w:val="24"/>
          <w:szCs w:val="24"/>
          <w:lang w:val="en-GB"/>
        </w:rPr>
        <w:t>Follow-up of market areas</w:t>
      </w:r>
      <w:r w:rsidR="00FA2693">
        <w:rPr>
          <w:rFonts w:ascii="Times New Roman" w:hAnsi="Times New Roman"/>
          <w:sz w:val="24"/>
          <w:szCs w:val="24"/>
          <w:lang w:val="en-GB"/>
        </w:rPr>
        <w:t xml:space="preserve"> merger</w:t>
      </w:r>
      <w:r w:rsidRPr="00D43592">
        <w:rPr>
          <w:rFonts w:ascii="Times New Roman" w:hAnsi="Times New Roman"/>
          <w:sz w:val="24"/>
          <w:szCs w:val="24"/>
          <w:lang w:val="en-GB"/>
        </w:rPr>
        <w:t xml:space="preserve"> in France and p</w:t>
      </w:r>
      <w:r w:rsidR="00DF49BF">
        <w:rPr>
          <w:rFonts w:ascii="Times New Roman" w:hAnsi="Times New Roman"/>
          <w:sz w:val="24"/>
          <w:szCs w:val="24"/>
          <w:lang w:val="en-GB"/>
        </w:rPr>
        <w:t>otential impact on VIP Pirineos</w:t>
      </w:r>
    </w:p>
    <w:p w:rsidR="00FC08E2" w:rsidRPr="00D43592" w:rsidRDefault="00FC08E2" w:rsidP="00FC08E2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NRAs recommendations and conclusions</w:t>
      </w:r>
    </w:p>
    <w:p w:rsidR="00FC08E2" w:rsidRPr="00D43592" w:rsidRDefault="00FC08E2" w:rsidP="00FC08E2">
      <w:pPr>
        <w:rPr>
          <w:lang w:val="en-GB"/>
        </w:rPr>
      </w:pPr>
    </w:p>
    <w:p w:rsidR="002D08AD" w:rsidRPr="00D43592" w:rsidRDefault="00000F1E" w:rsidP="002D08AD">
      <w:pPr>
        <w:jc w:val="both"/>
        <w:rPr>
          <w:lang w:val="en-GB"/>
        </w:rPr>
      </w:pPr>
      <w:r w:rsidRPr="00D43592">
        <w:rPr>
          <w:lang w:val="en-GB"/>
        </w:rPr>
        <w:t xml:space="preserve">The Initiative will continue supporting, monitoring and assessing </w:t>
      </w:r>
      <w:r w:rsidR="002D08AD">
        <w:rPr>
          <w:szCs w:val="22"/>
        </w:rPr>
        <w:t xml:space="preserve">the progress of market integration in the Region. </w:t>
      </w:r>
      <w:r w:rsidR="00F602BF">
        <w:rPr>
          <w:szCs w:val="22"/>
        </w:rPr>
        <w:t>In</w:t>
      </w:r>
      <w:r w:rsidR="002D08AD">
        <w:rPr>
          <w:szCs w:val="22"/>
        </w:rPr>
        <w:t xml:space="preserve"> </w:t>
      </w:r>
      <w:r w:rsidR="00FA2693">
        <w:rPr>
          <w:szCs w:val="22"/>
        </w:rPr>
        <w:t xml:space="preserve">the </w:t>
      </w:r>
      <w:r w:rsidR="002D08AD">
        <w:rPr>
          <w:szCs w:val="22"/>
        </w:rPr>
        <w:t xml:space="preserve">VIP Iberico, the Initiative will keep on supporting </w:t>
      </w:r>
      <w:r w:rsidRPr="00D43592">
        <w:rPr>
          <w:szCs w:val="22"/>
        </w:rPr>
        <w:t>the Spanish-Portuguese market integration towards the Iberian gas market.</w:t>
      </w:r>
      <w:r w:rsidR="002D08AD">
        <w:rPr>
          <w:szCs w:val="22"/>
        </w:rPr>
        <w:t xml:space="preserve"> In VIP Pirineos, it will be follow</w:t>
      </w:r>
      <w:r w:rsidR="00DF49BF">
        <w:rPr>
          <w:szCs w:val="22"/>
        </w:rPr>
        <w:t>ing</w:t>
      </w:r>
      <w:r w:rsidR="002D08AD">
        <w:rPr>
          <w:szCs w:val="22"/>
        </w:rPr>
        <w:t xml:space="preserve"> up the impact of</w:t>
      </w:r>
      <w:r w:rsidR="002D08AD" w:rsidRPr="00D43592">
        <w:rPr>
          <w:lang w:val="en-GB"/>
        </w:rPr>
        <w:t xml:space="preserve"> the merge of the market zones in France</w:t>
      </w:r>
      <w:r w:rsidR="002D08AD">
        <w:rPr>
          <w:lang w:val="en-GB"/>
        </w:rPr>
        <w:t xml:space="preserve"> happened </w:t>
      </w:r>
      <w:r w:rsidR="002D08AD" w:rsidRPr="00D43592">
        <w:rPr>
          <w:lang w:val="en-GB"/>
        </w:rPr>
        <w:t>in 2018</w:t>
      </w:r>
      <w:r w:rsidR="002D08AD">
        <w:rPr>
          <w:lang w:val="en-GB"/>
        </w:rPr>
        <w:t xml:space="preserve"> on prices and </w:t>
      </w:r>
      <w:r w:rsidR="00F602BF">
        <w:rPr>
          <w:lang w:val="en-GB"/>
        </w:rPr>
        <w:t>flow</w:t>
      </w:r>
      <w:r w:rsidR="008549C2">
        <w:rPr>
          <w:lang w:val="en-GB"/>
        </w:rPr>
        <w:t>s</w:t>
      </w:r>
      <w:r w:rsidR="00F602BF">
        <w:rPr>
          <w:lang w:val="en-GB"/>
        </w:rPr>
        <w:t xml:space="preserve"> </w:t>
      </w:r>
      <w:r w:rsidR="00FA2693">
        <w:rPr>
          <w:lang w:val="en-GB"/>
        </w:rPr>
        <w:t>together with</w:t>
      </w:r>
      <w:r w:rsidR="00F602BF">
        <w:rPr>
          <w:lang w:val="en-GB"/>
        </w:rPr>
        <w:t xml:space="preserve"> </w:t>
      </w:r>
      <w:r w:rsidR="002D08AD" w:rsidRPr="00D43592">
        <w:rPr>
          <w:lang w:val="en-GB"/>
        </w:rPr>
        <w:t>the instruments designed in France for TSOs to ensure firmness of capacities.</w:t>
      </w:r>
    </w:p>
    <w:p w:rsidR="00A26BC1" w:rsidRPr="00D43592" w:rsidRDefault="00A26BC1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>Deliverable</w:t>
      </w:r>
    </w:p>
    <w:p w:rsidR="00FC08E2" w:rsidRPr="00D43592" w:rsidRDefault="00FC08E2" w:rsidP="00FC08E2">
      <w:pPr>
        <w:pStyle w:val="Prrafodelist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D43592">
        <w:rPr>
          <w:rFonts w:ascii="Times New Roman" w:hAnsi="Times New Roman"/>
          <w:sz w:val="24"/>
          <w:szCs w:val="24"/>
          <w:lang w:val="en-GB"/>
        </w:rPr>
        <w:t>Implementation of UIOLI LT mechanism at VIP Iberico</w:t>
      </w:r>
    </w:p>
    <w:p w:rsidR="00FC08E2" w:rsidRPr="00D43592" w:rsidRDefault="00FC08E2" w:rsidP="00FC08E2">
      <w:pPr>
        <w:rPr>
          <w:lang w:val="en-GB"/>
        </w:rPr>
      </w:pPr>
    </w:p>
    <w:p w:rsidR="00000F1E" w:rsidRPr="00D43592" w:rsidRDefault="00000F1E" w:rsidP="00000F1E">
      <w:pPr>
        <w:jc w:val="both"/>
        <w:rPr>
          <w:lang w:val="en-GB"/>
        </w:rPr>
      </w:pPr>
      <w:r w:rsidRPr="00D43592">
        <w:rPr>
          <w:lang w:val="en-GB"/>
        </w:rPr>
        <w:t xml:space="preserve">With the implementation of the new CAM NC, capacity at least up to the following 5 years must be offered on the borders, which requires implementation of UIOLI LT mechanism at VIP Iberico, </w:t>
      </w:r>
      <w:r w:rsidRPr="00D43592">
        <w:rPr>
          <w:lang w:val="en-GB"/>
        </w:rPr>
        <w:lastRenderedPageBreak/>
        <w:t xml:space="preserve">on both sides of the border. The aim is to </w:t>
      </w:r>
      <w:r w:rsidR="00A977AF">
        <w:rPr>
          <w:lang w:val="en-GB"/>
        </w:rPr>
        <w:t>promote a</w:t>
      </w:r>
      <w:r w:rsidR="000F41BB" w:rsidRPr="00D43592">
        <w:rPr>
          <w:lang w:val="en-GB"/>
        </w:rPr>
        <w:t xml:space="preserve"> useful UIOLI LT mechanism on both sides of the Portuguese-Spanish border.</w:t>
      </w:r>
    </w:p>
    <w:p w:rsidR="00000F1E" w:rsidRPr="00D43592" w:rsidRDefault="00000F1E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 xml:space="preserve">TARGET 3. CONTRIBUTION OF GASES TO DECARBONISATION 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</w:rPr>
      </w:pPr>
      <w:r w:rsidRPr="00D43592">
        <w:rPr>
          <w:u w:val="single"/>
        </w:rPr>
        <w:t xml:space="preserve">Follow-up work </w:t>
      </w:r>
    </w:p>
    <w:p w:rsidR="00FC08E2" w:rsidRPr="00D4359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Sharing good practices/pilot projects</w:t>
      </w:r>
      <w:r w:rsidR="00D43592" w:rsidRPr="00D43592">
        <w:rPr>
          <w:rFonts w:ascii="Times New Roman" w:hAnsi="Times New Roman"/>
          <w:sz w:val="24"/>
          <w:szCs w:val="24"/>
          <w:lang w:val="en-US"/>
        </w:rPr>
        <w:t xml:space="preserve"> (hydrogen for mobility, certificates of origin, impact of renewable gases on gas quality…)</w:t>
      </w:r>
    </w:p>
    <w:p w:rsidR="00FC08E2" w:rsidRPr="00D4359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on discussions on renewable gases implementation</w:t>
      </w:r>
    </w:p>
    <w:p w:rsidR="00FC08E2" w:rsidRPr="00D43592" w:rsidRDefault="00E21575" w:rsidP="004C3A43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The role of gases, in particular for mobility.</w:t>
      </w:r>
    </w:p>
    <w:p w:rsidR="002B2BB4" w:rsidRDefault="002B2BB4" w:rsidP="007D5BC3">
      <w:pPr>
        <w:jc w:val="both"/>
        <w:rPr>
          <w:lang w:val="en-GB"/>
        </w:rPr>
      </w:pPr>
    </w:p>
    <w:p w:rsidR="00BF49C0" w:rsidRPr="00D43592" w:rsidRDefault="007D5BC3" w:rsidP="007D5BC3">
      <w:pPr>
        <w:jc w:val="both"/>
        <w:rPr>
          <w:lang w:val="en-GB"/>
        </w:rPr>
      </w:pPr>
      <w:r w:rsidRPr="00D43592">
        <w:rPr>
          <w:lang w:val="en-GB"/>
        </w:rPr>
        <w:t xml:space="preserve">Achieving a low-carbon energy </w:t>
      </w:r>
      <w:r w:rsidR="00485D37" w:rsidRPr="00D43592">
        <w:rPr>
          <w:lang w:val="en-GB"/>
        </w:rPr>
        <w:t>sector</w:t>
      </w:r>
      <w:r w:rsidRPr="00D43592">
        <w:rPr>
          <w:lang w:val="en-GB"/>
        </w:rPr>
        <w:t xml:space="preserve"> is one of the priorities for Europe in the </w:t>
      </w:r>
      <w:r w:rsidR="00485D37" w:rsidRPr="00D43592">
        <w:rPr>
          <w:lang w:val="en-GB"/>
        </w:rPr>
        <w:t>next</w:t>
      </w:r>
      <w:r w:rsidRPr="00D43592">
        <w:rPr>
          <w:lang w:val="en-GB"/>
        </w:rPr>
        <w:t xml:space="preserve"> years and the Initiative can contribute to this goal by proving a forum where </w:t>
      </w:r>
      <w:r w:rsidR="00485D37" w:rsidRPr="00D43592">
        <w:rPr>
          <w:lang w:val="en-GB"/>
        </w:rPr>
        <w:t>participants</w:t>
      </w:r>
      <w:r w:rsidRPr="00D43592">
        <w:rPr>
          <w:lang w:val="en-GB"/>
        </w:rPr>
        <w:t xml:space="preserve"> can exchange experiences, promote the use of renewable gases and coordinate implementation of a balanced mix of energy sources and technologies.</w:t>
      </w:r>
    </w:p>
    <w:p w:rsidR="00BF49C0" w:rsidRPr="00D43592" w:rsidRDefault="00BF49C0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4. ANY OTHER ITEM FOR DISCUSSION</w:t>
      </w:r>
    </w:p>
    <w:p w:rsidR="00FC08E2" w:rsidRPr="00D43592" w:rsidRDefault="00FC08E2" w:rsidP="00FC08E2">
      <w:pPr>
        <w:rPr>
          <w:b/>
          <w:u w:val="single"/>
          <w:lang w:val="en-GB"/>
        </w:rPr>
      </w:pPr>
    </w:p>
    <w:p w:rsidR="00FC08E2" w:rsidRPr="00D43592" w:rsidRDefault="00FC08E2" w:rsidP="00FC08E2">
      <w:pPr>
        <w:pStyle w:val="Prrafodelista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"Abolition of summer time changes" as per new EU Directive proposal - analysis of impacts an</w:t>
      </w:r>
      <w:r w:rsidR="002B2BB4">
        <w:rPr>
          <w:rFonts w:ascii="Times New Roman" w:hAnsi="Times New Roman"/>
          <w:bCs/>
          <w:sz w:val="24"/>
          <w:szCs w:val="24"/>
          <w:lang w:val="en-US" w:eastAsia="es-ES"/>
        </w:rPr>
        <w:t>d implementation (</w:t>
      </w:r>
      <w:r w:rsidR="00BB7325">
        <w:rPr>
          <w:rFonts w:ascii="Times New Roman" w:hAnsi="Times New Roman"/>
          <w:bCs/>
          <w:sz w:val="24"/>
          <w:szCs w:val="24"/>
          <w:lang w:val="en-US" w:eastAsia="es-ES"/>
        </w:rPr>
        <w:t>depending on the progress</w:t>
      </w:r>
      <w:r w:rsidR="00BF49C0" w:rsidRPr="00D43592">
        <w:rPr>
          <w:rFonts w:ascii="Times New Roman" w:hAnsi="Times New Roman"/>
          <w:bCs/>
          <w:sz w:val="24"/>
          <w:szCs w:val="24"/>
          <w:lang w:val="en-US" w:eastAsia="es-ES"/>
        </w:rPr>
        <w:t xml:space="preserve"> of European regulation to this respect</w:t>
      </w: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)</w:t>
      </w:r>
    </w:p>
    <w:p w:rsidR="00FC08E2" w:rsidRPr="00A26BC1" w:rsidRDefault="00FC08E2" w:rsidP="006C33CC">
      <w:pPr>
        <w:pStyle w:val="Body1"/>
        <w:spacing w:before="0"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sectPr w:rsidR="00FC08E2" w:rsidRPr="00A26BC1" w:rsidSect="00363FD3">
      <w:headerReference w:type="default" r:id="rId8"/>
      <w:footerReference w:type="default" r:id="rId9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19" w:rsidRDefault="00A31019">
      <w:r>
        <w:separator/>
      </w:r>
    </w:p>
  </w:endnote>
  <w:endnote w:type="continuationSeparator" w:id="0">
    <w:p w:rsidR="00A31019" w:rsidRDefault="00A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Pr="005D711D" w:rsidRDefault="00FC08E2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</w:t>
    </w:r>
    <w:r w:rsidR="00FA2693">
      <w:rPr>
        <w:rFonts w:ascii="Helvetica" w:eastAsia="Arial Unicode MS" w:hAnsi="Arial Unicode MS"/>
        <w:color w:val="000000"/>
        <w:sz w:val="16"/>
        <w:szCs w:val="16"/>
        <w:u w:color="000000"/>
      </w:rPr>
      <w:t>March 2019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D975F3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1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D975F3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19" w:rsidRDefault="00A31019">
      <w:r>
        <w:separator/>
      </w:r>
    </w:p>
  </w:footnote>
  <w:footnote w:type="continuationSeparator" w:id="0">
    <w:p w:rsidR="00A31019" w:rsidRDefault="00A3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7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8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9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0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2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3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4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5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6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7" w15:restartNumberingAfterBreak="0">
    <w:nsid w:val="0F561956"/>
    <w:multiLevelType w:val="hybridMultilevel"/>
    <w:tmpl w:val="81E6E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3542"/>
    <w:multiLevelType w:val="hybridMultilevel"/>
    <w:tmpl w:val="C90E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A76"/>
    <w:multiLevelType w:val="hybridMultilevel"/>
    <w:tmpl w:val="8AF8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6179"/>
    <w:multiLevelType w:val="hybridMultilevel"/>
    <w:tmpl w:val="32403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2E6"/>
    <w:multiLevelType w:val="hybridMultilevel"/>
    <w:tmpl w:val="5DF27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24537"/>
    <w:multiLevelType w:val="hybridMultilevel"/>
    <w:tmpl w:val="1EB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2"/>
  </w:num>
  <w:num w:numId="20">
    <w:abstractNumId w:val="18"/>
  </w:num>
  <w:num w:numId="21">
    <w:abstractNumId w:val="17"/>
  </w:num>
  <w:num w:numId="22">
    <w:abstractNumId w:val="19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0F1E"/>
    <w:rsid w:val="000010A1"/>
    <w:rsid w:val="0000555E"/>
    <w:rsid w:val="00010876"/>
    <w:rsid w:val="00011E16"/>
    <w:rsid w:val="00015500"/>
    <w:rsid w:val="00016E0C"/>
    <w:rsid w:val="000217C2"/>
    <w:rsid w:val="00026AB2"/>
    <w:rsid w:val="00030161"/>
    <w:rsid w:val="000310FE"/>
    <w:rsid w:val="00033B1F"/>
    <w:rsid w:val="00035BD9"/>
    <w:rsid w:val="000363FD"/>
    <w:rsid w:val="00037225"/>
    <w:rsid w:val="000377D3"/>
    <w:rsid w:val="00041865"/>
    <w:rsid w:val="00044E32"/>
    <w:rsid w:val="00045404"/>
    <w:rsid w:val="00050E23"/>
    <w:rsid w:val="00052BBC"/>
    <w:rsid w:val="00053F87"/>
    <w:rsid w:val="000543C2"/>
    <w:rsid w:val="00054B86"/>
    <w:rsid w:val="00055461"/>
    <w:rsid w:val="000628B1"/>
    <w:rsid w:val="00062B2B"/>
    <w:rsid w:val="00063782"/>
    <w:rsid w:val="00066A79"/>
    <w:rsid w:val="00066AF1"/>
    <w:rsid w:val="00067E70"/>
    <w:rsid w:val="000700AA"/>
    <w:rsid w:val="00072314"/>
    <w:rsid w:val="00074207"/>
    <w:rsid w:val="00077413"/>
    <w:rsid w:val="00081DC1"/>
    <w:rsid w:val="000851C1"/>
    <w:rsid w:val="00085BE4"/>
    <w:rsid w:val="00095778"/>
    <w:rsid w:val="000964AE"/>
    <w:rsid w:val="000A637A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268F"/>
    <w:rsid w:val="000D3FB1"/>
    <w:rsid w:val="000D619C"/>
    <w:rsid w:val="000D7912"/>
    <w:rsid w:val="000D7BC2"/>
    <w:rsid w:val="000E0744"/>
    <w:rsid w:val="000E092B"/>
    <w:rsid w:val="000E1E2B"/>
    <w:rsid w:val="000E3E97"/>
    <w:rsid w:val="000F33F0"/>
    <w:rsid w:val="000F41BB"/>
    <w:rsid w:val="000F4CF7"/>
    <w:rsid w:val="000F6B7A"/>
    <w:rsid w:val="000F7EF9"/>
    <w:rsid w:val="0010294B"/>
    <w:rsid w:val="00105A77"/>
    <w:rsid w:val="00107FE9"/>
    <w:rsid w:val="001112B1"/>
    <w:rsid w:val="00115C3F"/>
    <w:rsid w:val="0012723C"/>
    <w:rsid w:val="00127EF4"/>
    <w:rsid w:val="001304EA"/>
    <w:rsid w:val="00130CCB"/>
    <w:rsid w:val="00131159"/>
    <w:rsid w:val="00134765"/>
    <w:rsid w:val="00134B8A"/>
    <w:rsid w:val="0013642F"/>
    <w:rsid w:val="001375AB"/>
    <w:rsid w:val="00140157"/>
    <w:rsid w:val="00142308"/>
    <w:rsid w:val="00142CC8"/>
    <w:rsid w:val="001442E9"/>
    <w:rsid w:val="00144E4C"/>
    <w:rsid w:val="00145735"/>
    <w:rsid w:val="00146EBE"/>
    <w:rsid w:val="00156C09"/>
    <w:rsid w:val="00161232"/>
    <w:rsid w:val="00164F2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A01DF"/>
    <w:rsid w:val="001A3C9D"/>
    <w:rsid w:val="001B2281"/>
    <w:rsid w:val="001B6118"/>
    <w:rsid w:val="001B67DD"/>
    <w:rsid w:val="001C665B"/>
    <w:rsid w:val="001D31BB"/>
    <w:rsid w:val="001D380D"/>
    <w:rsid w:val="001E0224"/>
    <w:rsid w:val="001E294F"/>
    <w:rsid w:val="001E29DF"/>
    <w:rsid w:val="001E523C"/>
    <w:rsid w:val="001E5386"/>
    <w:rsid w:val="001E7A52"/>
    <w:rsid w:val="001F0263"/>
    <w:rsid w:val="001F46D0"/>
    <w:rsid w:val="001F581E"/>
    <w:rsid w:val="001F6098"/>
    <w:rsid w:val="001F6FEB"/>
    <w:rsid w:val="00201C86"/>
    <w:rsid w:val="0020275B"/>
    <w:rsid w:val="00203107"/>
    <w:rsid w:val="00203A10"/>
    <w:rsid w:val="00203E5B"/>
    <w:rsid w:val="002057BE"/>
    <w:rsid w:val="00205AFD"/>
    <w:rsid w:val="00207749"/>
    <w:rsid w:val="0021026B"/>
    <w:rsid w:val="00211CD5"/>
    <w:rsid w:val="00212958"/>
    <w:rsid w:val="00212DA3"/>
    <w:rsid w:val="00214849"/>
    <w:rsid w:val="00223CEB"/>
    <w:rsid w:val="00227432"/>
    <w:rsid w:val="00231787"/>
    <w:rsid w:val="00231C54"/>
    <w:rsid w:val="00235A48"/>
    <w:rsid w:val="00235A82"/>
    <w:rsid w:val="0023629E"/>
    <w:rsid w:val="00236A65"/>
    <w:rsid w:val="00236F08"/>
    <w:rsid w:val="002401B1"/>
    <w:rsid w:val="00242BD1"/>
    <w:rsid w:val="00242E22"/>
    <w:rsid w:val="00244F22"/>
    <w:rsid w:val="00245021"/>
    <w:rsid w:val="0025197C"/>
    <w:rsid w:val="0025228E"/>
    <w:rsid w:val="00252E46"/>
    <w:rsid w:val="00253998"/>
    <w:rsid w:val="0025492D"/>
    <w:rsid w:val="002634AA"/>
    <w:rsid w:val="00264501"/>
    <w:rsid w:val="00270552"/>
    <w:rsid w:val="00272A66"/>
    <w:rsid w:val="0027429D"/>
    <w:rsid w:val="00275A6F"/>
    <w:rsid w:val="00281FB2"/>
    <w:rsid w:val="002829AD"/>
    <w:rsid w:val="002865C5"/>
    <w:rsid w:val="002876D0"/>
    <w:rsid w:val="00287F37"/>
    <w:rsid w:val="00294730"/>
    <w:rsid w:val="002A13F2"/>
    <w:rsid w:val="002A4A56"/>
    <w:rsid w:val="002A579B"/>
    <w:rsid w:val="002A5C54"/>
    <w:rsid w:val="002A5D1C"/>
    <w:rsid w:val="002A5D2E"/>
    <w:rsid w:val="002B2BB4"/>
    <w:rsid w:val="002B4249"/>
    <w:rsid w:val="002C07DA"/>
    <w:rsid w:val="002C1855"/>
    <w:rsid w:val="002C33B5"/>
    <w:rsid w:val="002C3424"/>
    <w:rsid w:val="002C4901"/>
    <w:rsid w:val="002C6695"/>
    <w:rsid w:val="002D08AD"/>
    <w:rsid w:val="002D20A2"/>
    <w:rsid w:val="002D4DEB"/>
    <w:rsid w:val="002D7CE5"/>
    <w:rsid w:val="002D7F86"/>
    <w:rsid w:val="002E0955"/>
    <w:rsid w:val="002F0329"/>
    <w:rsid w:val="002F231D"/>
    <w:rsid w:val="002F3FB9"/>
    <w:rsid w:val="002F5797"/>
    <w:rsid w:val="002F7D35"/>
    <w:rsid w:val="00300294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3650"/>
    <w:rsid w:val="00335CB4"/>
    <w:rsid w:val="00336E26"/>
    <w:rsid w:val="00341393"/>
    <w:rsid w:val="00341AC4"/>
    <w:rsid w:val="00341C23"/>
    <w:rsid w:val="00342103"/>
    <w:rsid w:val="00342A3F"/>
    <w:rsid w:val="00343989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73511"/>
    <w:rsid w:val="0038051D"/>
    <w:rsid w:val="00380991"/>
    <w:rsid w:val="00380B09"/>
    <w:rsid w:val="003815C4"/>
    <w:rsid w:val="003840F0"/>
    <w:rsid w:val="00384231"/>
    <w:rsid w:val="00384B70"/>
    <w:rsid w:val="00385E3F"/>
    <w:rsid w:val="003879A4"/>
    <w:rsid w:val="0039028E"/>
    <w:rsid w:val="00391800"/>
    <w:rsid w:val="0039219D"/>
    <w:rsid w:val="003924BB"/>
    <w:rsid w:val="00392BD7"/>
    <w:rsid w:val="00393380"/>
    <w:rsid w:val="00393885"/>
    <w:rsid w:val="0039780B"/>
    <w:rsid w:val="003A0051"/>
    <w:rsid w:val="003A60DF"/>
    <w:rsid w:val="003A71EF"/>
    <w:rsid w:val="003B2324"/>
    <w:rsid w:val="003B3E13"/>
    <w:rsid w:val="003B774F"/>
    <w:rsid w:val="003B7F32"/>
    <w:rsid w:val="003C288A"/>
    <w:rsid w:val="003C2C65"/>
    <w:rsid w:val="003C5451"/>
    <w:rsid w:val="003D3D10"/>
    <w:rsid w:val="003D3E69"/>
    <w:rsid w:val="003D3E76"/>
    <w:rsid w:val="003D48BF"/>
    <w:rsid w:val="003D6293"/>
    <w:rsid w:val="003E1ED0"/>
    <w:rsid w:val="003E3AB1"/>
    <w:rsid w:val="003E3BF3"/>
    <w:rsid w:val="003E3D98"/>
    <w:rsid w:val="003E6E33"/>
    <w:rsid w:val="003F05E2"/>
    <w:rsid w:val="003F2186"/>
    <w:rsid w:val="003F4724"/>
    <w:rsid w:val="00400F55"/>
    <w:rsid w:val="0040157C"/>
    <w:rsid w:val="00401E76"/>
    <w:rsid w:val="00410480"/>
    <w:rsid w:val="00411084"/>
    <w:rsid w:val="00415D4C"/>
    <w:rsid w:val="004175A6"/>
    <w:rsid w:val="00417821"/>
    <w:rsid w:val="00420806"/>
    <w:rsid w:val="004208E4"/>
    <w:rsid w:val="00420D4F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4743B"/>
    <w:rsid w:val="0045126A"/>
    <w:rsid w:val="00452830"/>
    <w:rsid w:val="0045707D"/>
    <w:rsid w:val="00457D85"/>
    <w:rsid w:val="00463B9D"/>
    <w:rsid w:val="00475033"/>
    <w:rsid w:val="0047783B"/>
    <w:rsid w:val="0048170F"/>
    <w:rsid w:val="00484402"/>
    <w:rsid w:val="00485D37"/>
    <w:rsid w:val="00493AA3"/>
    <w:rsid w:val="00493DFF"/>
    <w:rsid w:val="00497A9A"/>
    <w:rsid w:val="004A60AF"/>
    <w:rsid w:val="004B0D22"/>
    <w:rsid w:val="004B584D"/>
    <w:rsid w:val="004B6E59"/>
    <w:rsid w:val="004B734E"/>
    <w:rsid w:val="004C317D"/>
    <w:rsid w:val="004C6AFA"/>
    <w:rsid w:val="004C6DCE"/>
    <w:rsid w:val="004C7495"/>
    <w:rsid w:val="004C780D"/>
    <w:rsid w:val="004E3896"/>
    <w:rsid w:val="004E3E7E"/>
    <w:rsid w:val="004F300F"/>
    <w:rsid w:val="005017D8"/>
    <w:rsid w:val="00501CBC"/>
    <w:rsid w:val="00501DBC"/>
    <w:rsid w:val="00505D77"/>
    <w:rsid w:val="0050792C"/>
    <w:rsid w:val="0051003E"/>
    <w:rsid w:val="00510286"/>
    <w:rsid w:val="00511728"/>
    <w:rsid w:val="00511C64"/>
    <w:rsid w:val="0051229B"/>
    <w:rsid w:val="0051274D"/>
    <w:rsid w:val="00521554"/>
    <w:rsid w:val="005248B6"/>
    <w:rsid w:val="00535477"/>
    <w:rsid w:val="00546AB3"/>
    <w:rsid w:val="00546C8D"/>
    <w:rsid w:val="00551EB8"/>
    <w:rsid w:val="00553160"/>
    <w:rsid w:val="0055560A"/>
    <w:rsid w:val="00555D03"/>
    <w:rsid w:val="005573A6"/>
    <w:rsid w:val="00562930"/>
    <w:rsid w:val="00566F9E"/>
    <w:rsid w:val="00572168"/>
    <w:rsid w:val="00572CDE"/>
    <w:rsid w:val="005848B7"/>
    <w:rsid w:val="005855CA"/>
    <w:rsid w:val="0059068B"/>
    <w:rsid w:val="00596F61"/>
    <w:rsid w:val="0059739C"/>
    <w:rsid w:val="005A1FFC"/>
    <w:rsid w:val="005A200D"/>
    <w:rsid w:val="005A46F0"/>
    <w:rsid w:val="005B06DD"/>
    <w:rsid w:val="005B503A"/>
    <w:rsid w:val="005C1297"/>
    <w:rsid w:val="005C5923"/>
    <w:rsid w:val="005C71A7"/>
    <w:rsid w:val="005D2396"/>
    <w:rsid w:val="005D2526"/>
    <w:rsid w:val="005D27BF"/>
    <w:rsid w:val="005D711D"/>
    <w:rsid w:val="005E1282"/>
    <w:rsid w:val="005E1A3B"/>
    <w:rsid w:val="005E2142"/>
    <w:rsid w:val="005E71D2"/>
    <w:rsid w:val="005F0781"/>
    <w:rsid w:val="005F29D1"/>
    <w:rsid w:val="005F34C6"/>
    <w:rsid w:val="005F4B07"/>
    <w:rsid w:val="005F7904"/>
    <w:rsid w:val="00600716"/>
    <w:rsid w:val="006021AA"/>
    <w:rsid w:val="006045BF"/>
    <w:rsid w:val="00604FA5"/>
    <w:rsid w:val="0060538F"/>
    <w:rsid w:val="00606A90"/>
    <w:rsid w:val="00607B1F"/>
    <w:rsid w:val="00611897"/>
    <w:rsid w:val="00611D25"/>
    <w:rsid w:val="00613CCA"/>
    <w:rsid w:val="006152CC"/>
    <w:rsid w:val="00615BA8"/>
    <w:rsid w:val="00617921"/>
    <w:rsid w:val="00621F1E"/>
    <w:rsid w:val="006244CA"/>
    <w:rsid w:val="00626571"/>
    <w:rsid w:val="006279EE"/>
    <w:rsid w:val="00632C8E"/>
    <w:rsid w:val="0064108B"/>
    <w:rsid w:val="00642E94"/>
    <w:rsid w:val="00644CED"/>
    <w:rsid w:val="00645156"/>
    <w:rsid w:val="00647917"/>
    <w:rsid w:val="00651C85"/>
    <w:rsid w:val="00652C43"/>
    <w:rsid w:val="006550C5"/>
    <w:rsid w:val="00656FA5"/>
    <w:rsid w:val="00660E2D"/>
    <w:rsid w:val="00662CF2"/>
    <w:rsid w:val="006657A0"/>
    <w:rsid w:val="006663AF"/>
    <w:rsid w:val="00667DD7"/>
    <w:rsid w:val="0067339D"/>
    <w:rsid w:val="006734D2"/>
    <w:rsid w:val="006747F0"/>
    <w:rsid w:val="006819BD"/>
    <w:rsid w:val="00681D0A"/>
    <w:rsid w:val="006822F8"/>
    <w:rsid w:val="0068391C"/>
    <w:rsid w:val="00683A25"/>
    <w:rsid w:val="00684AB0"/>
    <w:rsid w:val="00684CA9"/>
    <w:rsid w:val="006855A3"/>
    <w:rsid w:val="00687E0A"/>
    <w:rsid w:val="0069141C"/>
    <w:rsid w:val="0069168C"/>
    <w:rsid w:val="00693571"/>
    <w:rsid w:val="00694816"/>
    <w:rsid w:val="00694A38"/>
    <w:rsid w:val="006951E1"/>
    <w:rsid w:val="006A0C6F"/>
    <w:rsid w:val="006A0CA3"/>
    <w:rsid w:val="006A26D9"/>
    <w:rsid w:val="006A2DD1"/>
    <w:rsid w:val="006A35F6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76E"/>
    <w:rsid w:val="006C5735"/>
    <w:rsid w:val="006D038F"/>
    <w:rsid w:val="006D78CF"/>
    <w:rsid w:val="006E30ED"/>
    <w:rsid w:val="006E3CB8"/>
    <w:rsid w:val="006E454E"/>
    <w:rsid w:val="006E7EB3"/>
    <w:rsid w:val="006F0A92"/>
    <w:rsid w:val="00702599"/>
    <w:rsid w:val="00702EC6"/>
    <w:rsid w:val="0070436B"/>
    <w:rsid w:val="00710D75"/>
    <w:rsid w:val="00712927"/>
    <w:rsid w:val="00721658"/>
    <w:rsid w:val="007218CB"/>
    <w:rsid w:val="00721CAE"/>
    <w:rsid w:val="0072325D"/>
    <w:rsid w:val="007259D7"/>
    <w:rsid w:val="00725C08"/>
    <w:rsid w:val="007308B1"/>
    <w:rsid w:val="0073117C"/>
    <w:rsid w:val="00731A8C"/>
    <w:rsid w:val="007331DA"/>
    <w:rsid w:val="0073379E"/>
    <w:rsid w:val="00733FCB"/>
    <w:rsid w:val="00736D40"/>
    <w:rsid w:val="00736EFF"/>
    <w:rsid w:val="00743295"/>
    <w:rsid w:val="0074678D"/>
    <w:rsid w:val="007479E8"/>
    <w:rsid w:val="007511FD"/>
    <w:rsid w:val="00754594"/>
    <w:rsid w:val="00755C98"/>
    <w:rsid w:val="00760C60"/>
    <w:rsid w:val="007623B3"/>
    <w:rsid w:val="00765728"/>
    <w:rsid w:val="00766B22"/>
    <w:rsid w:val="00767977"/>
    <w:rsid w:val="0077229E"/>
    <w:rsid w:val="00773997"/>
    <w:rsid w:val="00773C3C"/>
    <w:rsid w:val="00775679"/>
    <w:rsid w:val="00791B74"/>
    <w:rsid w:val="007923E0"/>
    <w:rsid w:val="0079312D"/>
    <w:rsid w:val="007A0BAA"/>
    <w:rsid w:val="007A0E53"/>
    <w:rsid w:val="007A2BAC"/>
    <w:rsid w:val="007A4F21"/>
    <w:rsid w:val="007B2B3A"/>
    <w:rsid w:val="007B4D77"/>
    <w:rsid w:val="007B5F56"/>
    <w:rsid w:val="007B6623"/>
    <w:rsid w:val="007D16EA"/>
    <w:rsid w:val="007D5BC3"/>
    <w:rsid w:val="007E4FC8"/>
    <w:rsid w:val="007E750C"/>
    <w:rsid w:val="007E7971"/>
    <w:rsid w:val="007E7EE9"/>
    <w:rsid w:val="008060AB"/>
    <w:rsid w:val="008101D3"/>
    <w:rsid w:val="008105E2"/>
    <w:rsid w:val="00810CEA"/>
    <w:rsid w:val="00821B91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37F2"/>
    <w:rsid w:val="00854087"/>
    <w:rsid w:val="0085446C"/>
    <w:rsid w:val="008549C2"/>
    <w:rsid w:val="0085623A"/>
    <w:rsid w:val="008574DE"/>
    <w:rsid w:val="00857DFF"/>
    <w:rsid w:val="00862095"/>
    <w:rsid w:val="00862359"/>
    <w:rsid w:val="00862380"/>
    <w:rsid w:val="00864C5B"/>
    <w:rsid w:val="0087112E"/>
    <w:rsid w:val="00874800"/>
    <w:rsid w:val="00876F95"/>
    <w:rsid w:val="00880391"/>
    <w:rsid w:val="008807BE"/>
    <w:rsid w:val="0088276A"/>
    <w:rsid w:val="00886E9C"/>
    <w:rsid w:val="00887003"/>
    <w:rsid w:val="00887E41"/>
    <w:rsid w:val="00890132"/>
    <w:rsid w:val="00893D23"/>
    <w:rsid w:val="00894564"/>
    <w:rsid w:val="008952B9"/>
    <w:rsid w:val="00895997"/>
    <w:rsid w:val="008A5498"/>
    <w:rsid w:val="008A562F"/>
    <w:rsid w:val="008A726E"/>
    <w:rsid w:val="008B147D"/>
    <w:rsid w:val="008B3CDC"/>
    <w:rsid w:val="008B5D77"/>
    <w:rsid w:val="008B6DEE"/>
    <w:rsid w:val="008C0B70"/>
    <w:rsid w:val="008C0F7E"/>
    <w:rsid w:val="008C2D29"/>
    <w:rsid w:val="008C476D"/>
    <w:rsid w:val="008C58C1"/>
    <w:rsid w:val="008C69FC"/>
    <w:rsid w:val="008C7464"/>
    <w:rsid w:val="008D1AB1"/>
    <w:rsid w:val="008D2C8D"/>
    <w:rsid w:val="008D59C1"/>
    <w:rsid w:val="008E2117"/>
    <w:rsid w:val="008F33BD"/>
    <w:rsid w:val="008F5293"/>
    <w:rsid w:val="008F7E50"/>
    <w:rsid w:val="009007F2"/>
    <w:rsid w:val="009029E7"/>
    <w:rsid w:val="00902A47"/>
    <w:rsid w:val="00903588"/>
    <w:rsid w:val="0090733D"/>
    <w:rsid w:val="00907FB4"/>
    <w:rsid w:val="0091075A"/>
    <w:rsid w:val="00915284"/>
    <w:rsid w:val="00917178"/>
    <w:rsid w:val="00921E17"/>
    <w:rsid w:val="00927A89"/>
    <w:rsid w:val="00931CD5"/>
    <w:rsid w:val="00931F68"/>
    <w:rsid w:val="00933331"/>
    <w:rsid w:val="00944372"/>
    <w:rsid w:val="0095060B"/>
    <w:rsid w:val="009532DD"/>
    <w:rsid w:val="009558A5"/>
    <w:rsid w:val="00962E9D"/>
    <w:rsid w:val="0096470C"/>
    <w:rsid w:val="00966548"/>
    <w:rsid w:val="00966B0D"/>
    <w:rsid w:val="009725DB"/>
    <w:rsid w:val="00975EF8"/>
    <w:rsid w:val="009766A4"/>
    <w:rsid w:val="00981160"/>
    <w:rsid w:val="00986169"/>
    <w:rsid w:val="00990A2C"/>
    <w:rsid w:val="00991633"/>
    <w:rsid w:val="009916E5"/>
    <w:rsid w:val="00992202"/>
    <w:rsid w:val="00993E04"/>
    <w:rsid w:val="009940CF"/>
    <w:rsid w:val="00997555"/>
    <w:rsid w:val="00997A74"/>
    <w:rsid w:val="009A07BE"/>
    <w:rsid w:val="009A3B49"/>
    <w:rsid w:val="009A404E"/>
    <w:rsid w:val="009B1841"/>
    <w:rsid w:val="009B7110"/>
    <w:rsid w:val="009C50C8"/>
    <w:rsid w:val="009D3321"/>
    <w:rsid w:val="009D3E8A"/>
    <w:rsid w:val="009D5301"/>
    <w:rsid w:val="009D58B2"/>
    <w:rsid w:val="009E2DF7"/>
    <w:rsid w:val="009E7EB4"/>
    <w:rsid w:val="009F0020"/>
    <w:rsid w:val="009F3192"/>
    <w:rsid w:val="009F4A5E"/>
    <w:rsid w:val="009F4B17"/>
    <w:rsid w:val="00A06AF6"/>
    <w:rsid w:val="00A13658"/>
    <w:rsid w:val="00A15741"/>
    <w:rsid w:val="00A169FF"/>
    <w:rsid w:val="00A1709A"/>
    <w:rsid w:val="00A175F2"/>
    <w:rsid w:val="00A24A5B"/>
    <w:rsid w:val="00A24A9C"/>
    <w:rsid w:val="00A2648A"/>
    <w:rsid w:val="00A26BC1"/>
    <w:rsid w:val="00A300E5"/>
    <w:rsid w:val="00A30A25"/>
    <w:rsid w:val="00A31019"/>
    <w:rsid w:val="00A42B01"/>
    <w:rsid w:val="00A4398B"/>
    <w:rsid w:val="00A44782"/>
    <w:rsid w:val="00A462B9"/>
    <w:rsid w:val="00A47F14"/>
    <w:rsid w:val="00A47F61"/>
    <w:rsid w:val="00A5095B"/>
    <w:rsid w:val="00A52F28"/>
    <w:rsid w:val="00A60F25"/>
    <w:rsid w:val="00A61805"/>
    <w:rsid w:val="00A637AF"/>
    <w:rsid w:val="00A7016B"/>
    <w:rsid w:val="00A73B29"/>
    <w:rsid w:val="00A85C92"/>
    <w:rsid w:val="00A94881"/>
    <w:rsid w:val="00A94B49"/>
    <w:rsid w:val="00A977AF"/>
    <w:rsid w:val="00AA3361"/>
    <w:rsid w:val="00AB31F4"/>
    <w:rsid w:val="00AB375E"/>
    <w:rsid w:val="00AC39C7"/>
    <w:rsid w:val="00AC3FE5"/>
    <w:rsid w:val="00AC468A"/>
    <w:rsid w:val="00AC6553"/>
    <w:rsid w:val="00AC6A83"/>
    <w:rsid w:val="00AD362C"/>
    <w:rsid w:val="00AD57A9"/>
    <w:rsid w:val="00AD6DDA"/>
    <w:rsid w:val="00AE147E"/>
    <w:rsid w:val="00AE2595"/>
    <w:rsid w:val="00AE3D57"/>
    <w:rsid w:val="00AE401F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4783"/>
    <w:rsid w:val="00B1636F"/>
    <w:rsid w:val="00B16C7B"/>
    <w:rsid w:val="00B17304"/>
    <w:rsid w:val="00B24356"/>
    <w:rsid w:val="00B24AA1"/>
    <w:rsid w:val="00B25520"/>
    <w:rsid w:val="00B25F1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57E8A"/>
    <w:rsid w:val="00B60DC8"/>
    <w:rsid w:val="00B61F63"/>
    <w:rsid w:val="00B63257"/>
    <w:rsid w:val="00B6437B"/>
    <w:rsid w:val="00B6503E"/>
    <w:rsid w:val="00B66369"/>
    <w:rsid w:val="00B71C38"/>
    <w:rsid w:val="00B82875"/>
    <w:rsid w:val="00B838BB"/>
    <w:rsid w:val="00B84CBA"/>
    <w:rsid w:val="00B85742"/>
    <w:rsid w:val="00B868E3"/>
    <w:rsid w:val="00B9008B"/>
    <w:rsid w:val="00B91ED9"/>
    <w:rsid w:val="00B93654"/>
    <w:rsid w:val="00B93770"/>
    <w:rsid w:val="00B94506"/>
    <w:rsid w:val="00B94B4A"/>
    <w:rsid w:val="00B957A4"/>
    <w:rsid w:val="00BA6DC6"/>
    <w:rsid w:val="00BB01AA"/>
    <w:rsid w:val="00BB3177"/>
    <w:rsid w:val="00BB711D"/>
    <w:rsid w:val="00BB7325"/>
    <w:rsid w:val="00BB7934"/>
    <w:rsid w:val="00BC1E43"/>
    <w:rsid w:val="00BC44AE"/>
    <w:rsid w:val="00BC7BA5"/>
    <w:rsid w:val="00BD114F"/>
    <w:rsid w:val="00BD493A"/>
    <w:rsid w:val="00BD621F"/>
    <w:rsid w:val="00BD7BFE"/>
    <w:rsid w:val="00BD7C29"/>
    <w:rsid w:val="00BE48DC"/>
    <w:rsid w:val="00BF226B"/>
    <w:rsid w:val="00BF44F4"/>
    <w:rsid w:val="00BF49C0"/>
    <w:rsid w:val="00BF588E"/>
    <w:rsid w:val="00BF6928"/>
    <w:rsid w:val="00C00681"/>
    <w:rsid w:val="00C00D90"/>
    <w:rsid w:val="00C013F7"/>
    <w:rsid w:val="00C037E9"/>
    <w:rsid w:val="00C05011"/>
    <w:rsid w:val="00C070D5"/>
    <w:rsid w:val="00C077CA"/>
    <w:rsid w:val="00C10F6D"/>
    <w:rsid w:val="00C1229D"/>
    <w:rsid w:val="00C1401C"/>
    <w:rsid w:val="00C16C65"/>
    <w:rsid w:val="00C17501"/>
    <w:rsid w:val="00C20589"/>
    <w:rsid w:val="00C2063E"/>
    <w:rsid w:val="00C20849"/>
    <w:rsid w:val="00C210D4"/>
    <w:rsid w:val="00C24657"/>
    <w:rsid w:val="00C25B90"/>
    <w:rsid w:val="00C26CBD"/>
    <w:rsid w:val="00C315E4"/>
    <w:rsid w:val="00C340D1"/>
    <w:rsid w:val="00C34CAA"/>
    <w:rsid w:val="00C4066F"/>
    <w:rsid w:val="00C43655"/>
    <w:rsid w:val="00C436D0"/>
    <w:rsid w:val="00C51739"/>
    <w:rsid w:val="00C54D32"/>
    <w:rsid w:val="00C551BF"/>
    <w:rsid w:val="00C566A5"/>
    <w:rsid w:val="00C64E0A"/>
    <w:rsid w:val="00C70880"/>
    <w:rsid w:val="00C745EF"/>
    <w:rsid w:val="00C759DB"/>
    <w:rsid w:val="00C81DCF"/>
    <w:rsid w:val="00C827DD"/>
    <w:rsid w:val="00C82B4C"/>
    <w:rsid w:val="00C83453"/>
    <w:rsid w:val="00C861A1"/>
    <w:rsid w:val="00C864E8"/>
    <w:rsid w:val="00C90CCC"/>
    <w:rsid w:val="00C9268E"/>
    <w:rsid w:val="00C92A83"/>
    <w:rsid w:val="00C92DD0"/>
    <w:rsid w:val="00C941F1"/>
    <w:rsid w:val="00CB0C07"/>
    <w:rsid w:val="00CB24DB"/>
    <w:rsid w:val="00CB39F4"/>
    <w:rsid w:val="00CB4D4E"/>
    <w:rsid w:val="00CB78FC"/>
    <w:rsid w:val="00CC04A8"/>
    <w:rsid w:val="00CC1084"/>
    <w:rsid w:val="00CC6614"/>
    <w:rsid w:val="00CC70D6"/>
    <w:rsid w:val="00CD2679"/>
    <w:rsid w:val="00CD2ADF"/>
    <w:rsid w:val="00CD389E"/>
    <w:rsid w:val="00CE054B"/>
    <w:rsid w:val="00CE2807"/>
    <w:rsid w:val="00CE3CA8"/>
    <w:rsid w:val="00CF0A19"/>
    <w:rsid w:val="00CF1734"/>
    <w:rsid w:val="00CF1BBD"/>
    <w:rsid w:val="00CF5CB8"/>
    <w:rsid w:val="00D00730"/>
    <w:rsid w:val="00D0105C"/>
    <w:rsid w:val="00D04B62"/>
    <w:rsid w:val="00D12966"/>
    <w:rsid w:val="00D13BD0"/>
    <w:rsid w:val="00D16FAB"/>
    <w:rsid w:val="00D205F3"/>
    <w:rsid w:val="00D22F6C"/>
    <w:rsid w:val="00D24428"/>
    <w:rsid w:val="00D251C2"/>
    <w:rsid w:val="00D25BE0"/>
    <w:rsid w:val="00D26094"/>
    <w:rsid w:val="00D2795E"/>
    <w:rsid w:val="00D3553E"/>
    <w:rsid w:val="00D3566E"/>
    <w:rsid w:val="00D37459"/>
    <w:rsid w:val="00D4160E"/>
    <w:rsid w:val="00D43592"/>
    <w:rsid w:val="00D50EA2"/>
    <w:rsid w:val="00D525A9"/>
    <w:rsid w:val="00D5360C"/>
    <w:rsid w:val="00D543F4"/>
    <w:rsid w:val="00D54BA9"/>
    <w:rsid w:val="00D561DF"/>
    <w:rsid w:val="00D617DB"/>
    <w:rsid w:val="00D61FDA"/>
    <w:rsid w:val="00D67046"/>
    <w:rsid w:val="00D72270"/>
    <w:rsid w:val="00D72A4C"/>
    <w:rsid w:val="00D7458D"/>
    <w:rsid w:val="00D75A9F"/>
    <w:rsid w:val="00D762C9"/>
    <w:rsid w:val="00D8021B"/>
    <w:rsid w:val="00D83D9E"/>
    <w:rsid w:val="00D86B32"/>
    <w:rsid w:val="00D913DA"/>
    <w:rsid w:val="00D91599"/>
    <w:rsid w:val="00D922DF"/>
    <w:rsid w:val="00D9286D"/>
    <w:rsid w:val="00D93449"/>
    <w:rsid w:val="00D93B60"/>
    <w:rsid w:val="00D94032"/>
    <w:rsid w:val="00D94629"/>
    <w:rsid w:val="00D960DE"/>
    <w:rsid w:val="00D975F3"/>
    <w:rsid w:val="00DA0BC7"/>
    <w:rsid w:val="00DA55C5"/>
    <w:rsid w:val="00DA6A0B"/>
    <w:rsid w:val="00DB3807"/>
    <w:rsid w:val="00DB3ACB"/>
    <w:rsid w:val="00DB48CF"/>
    <w:rsid w:val="00DB49BA"/>
    <w:rsid w:val="00DB5276"/>
    <w:rsid w:val="00DB5BBD"/>
    <w:rsid w:val="00DC253D"/>
    <w:rsid w:val="00DC2A2D"/>
    <w:rsid w:val="00DC4156"/>
    <w:rsid w:val="00DC53A9"/>
    <w:rsid w:val="00DD278D"/>
    <w:rsid w:val="00DD3832"/>
    <w:rsid w:val="00DD3F52"/>
    <w:rsid w:val="00DE0EEE"/>
    <w:rsid w:val="00DE1852"/>
    <w:rsid w:val="00DF3AA8"/>
    <w:rsid w:val="00DF49BF"/>
    <w:rsid w:val="00DF4BAA"/>
    <w:rsid w:val="00DF6B79"/>
    <w:rsid w:val="00E03E87"/>
    <w:rsid w:val="00E059A4"/>
    <w:rsid w:val="00E06A71"/>
    <w:rsid w:val="00E1011F"/>
    <w:rsid w:val="00E11191"/>
    <w:rsid w:val="00E11910"/>
    <w:rsid w:val="00E13705"/>
    <w:rsid w:val="00E13F98"/>
    <w:rsid w:val="00E20054"/>
    <w:rsid w:val="00E21575"/>
    <w:rsid w:val="00E21615"/>
    <w:rsid w:val="00E22ADD"/>
    <w:rsid w:val="00E23298"/>
    <w:rsid w:val="00E257A0"/>
    <w:rsid w:val="00E26657"/>
    <w:rsid w:val="00E31DE1"/>
    <w:rsid w:val="00E31FC2"/>
    <w:rsid w:val="00E345A3"/>
    <w:rsid w:val="00E34D0B"/>
    <w:rsid w:val="00E37B35"/>
    <w:rsid w:val="00E45F10"/>
    <w:rsid w:val="00E50AE6"/>
    <w:rsid w:val="00E510E0"/>
    <w:rsid w:val="00E57A44"/>
    <w:rsid w:val="00E631EE"/>
    <w:rsid w:val="00E704B1"/>
    <w:rsid w:val="00E71292"/>
    <w:rsid w:val="00E81E87"/>
    <w:rsid w:val="00E81F6C"/>
    <w:rsid w:val="00E82472"/>
    <w:rsid w:val="00E835EF"/>
    <w:rsid w:val="00E837A9"/>
    <w:rsid w:val="00E9560B"/>
    <w:rsid w:val="00E96DC0"/>
    <w:rsid w:val="00EA1B87"/>
    <w:rsid w:val="00EA7CA1"/>
    <w:rsid w:val="00EC4E37"/>
    <w:rsid w:val="00EC7967"/>
    <w:rsid w:val="00ED07E3"/>
    <w:rsid w:val="00ED2924"/>
    <w:rsid w:val="00ED3FD1"/>
    <w:rsid w:val="00EE1633"/>
    <w:rsid w:val="00EE25AB"/>
    <w:rsid w:val="00EE2DAA"/>
    <w:rsid w:val="00EE65C8"/>
    <w:rsid w:val="00EE7235"/>
    <w:rsid w:val="00EF2D46"/>
    <w:rsid w:val="00EF437F"/>
    <w:rsid w:val="00F002F5"/>
    <w:rsid w:val="00F021C5"/>
    <w:rsid w:val="00F023F0"/>
    <w:rsid w:val="00F02DE6"/>
    <w:rsid w:val="00F034B0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56100"/>
    <w:rsid w:val="00F57A5C"/>
    <w:rsid w:val="00F602BF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2BDD"/>
    <w:rsid w:val="00F9609D"/>
    <w:rsid w:val="00FA2693"/>
    <w:rsid w:val="00FA513C"/>
    <w:rsid w:val="00FB5B0F"/>
    <w:rsid w:val="00FC0839"/>
    <w:rsid w:val="00FC08E2"/>
    <w:rsid w:val="00FC0E07"/>
    <w:rsid w:val="00FC7CD0"/>
    <w:rsid w:val="00FD1BE2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4B94F0AE-27E2-4303-8527-DE3B759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3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4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5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6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7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8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9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0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1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2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3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4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5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6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7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d634418c-bb42-420f-92c3-d1d7c66e1c62">Work plan 2017_2018 Final version.DOCX</AcerDocumentName>
    <ACER_Abstract xmlns="985daa2e-53d8-4475-82b8-9c7d25324e34" xsi:nil="true"/>
    <_dlc_DocId xmlns="985daa2e-53d8-4475-82b8-9c7d25324e34">ACER-2019-84367</_dlc_DocId>
    <_dlc_DocIdUrl xmlns="985daa2e-53d8-4475-82b8-9c7d25324e34">
      <Url>https://extranet.acer.europa.eu/Events/24th-SG-Meeting/_layouts/15/DocIdRedir.aspx?ID=ACER-2019-84367</Url>
      <Description>ACER-2019-84367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9906069D1CC4E81DA4DAAC1AC5E78" ma:contentTypeVersion="30" ma:contentTypeDescription="Create a new document." ma:contentTypeScope="" ma:versionID="949f0b7be57a9a63b3d362628053fca9">
  <xsd:schema xmlns:xsd="http://www.w3.org/2001/XMLSchema" xmlns:xs="http://www.w3.org/2001/XMLSchema" xmlns:p="http://schemas.microsoft.com/office/2006/metadata/properties" xmlns:ns2="985daa2e-53d8-4475-82b8-9c7d25324e34" xmlns:ns3="d634418c-bb42-420f-92c3-d1d7c66e1c62" targetNamespace="http://schemas.microsoft.com/office/2006/metadata/properties" ma:root="true" ma:fieldsID="bb5f8cb373a93fd903220d4fd24cd169" ns2:_="" ns3:_="">
    <xsd:import namespace="985daa2e-53d8-4475-82b8-9c7d25324e34"/>
    <xsd:import namespace="d634418c-bb42-420f-92c3-d1d7c66e1c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4418c-bb42-420f-92c3-d1d7c66e1c62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5136A-2F26-4E35-BE8A-931B0CA59EE3}"/>
</file>

<file path=customXml/itemProps2.xml><?xml version="1.0" encoding="utf-8"?>
<ds:datastoreItem xmlns:ds="http://schemas.openxmlformats.org/officeDocument/2006/customXml" ds:itemID="{9B334338-A038-492C-880B-AD48FBF391B4}"/>
</file>

<file path=customXml/itemProps3.xml><?xml version="1.0" encoding="utf-8"?>
<ds:datastoreItem xmlns:ds="http://schemas.openxmlformats.org/officeDocument/2006/customXml" ds:itemID="{06B3E7E7-34C6-435B-931C-1461F826C2DD}"/>
</file>

<file path=customXml/itemProps4.xml><?xml version="1.0" encoding="utf-8"?>
<ds:datastoreItem xmlns:ds="http://schemas.openxmlformats.org/officeDocument/2006/customXml" ds:itemID="{19A113ED-340C-4A60-B442-3B96417C58C1}"/>
</file>

<file path=customXml/itemProps5.xml><?xml version="1.0" encoding="utf-8"?>
<ds:datastoreItem xmlns:ds="http://schemas.openxmlformats.org/officeDocument/2006/customXml" ds:itemID="{56104C0B-6A5D-4EBE-9D9C-90D953F02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2683</Characters>
  <Application>Microsoft Office Word</Application>
  <DocSecurity>4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2</cp:revision>
  <cp:lastPrinted>2016-02-23T08:54:00Z</cp:lastPrinted>
  <dcterms:created xsi:type="dcterms:W3CDTF">2019-03-13T10:15:00Z</dcterms:created>
  <dcterms:modified xsi:type="dcterms:W3CDTF">2019-03-13T10:15:00Z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0x010100A129906069D1CC4E81DA4DAAC1AC5E78</vt:lpwstr>
  </property>
  <property fmtid="{D5CDD505-2E9C-101B-9397-08002B2CF9AE}" pid="3" name="_dlc_DocIdItemGuid">
    <vt:lpwstr>17b42eb4-a32a-4b6d-afe2-9dc5afa80b6e</vt:lpwstr>
  </property>
</Properties>
</file>